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68BB9"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Times New Roman" w:eastAsia="Lucida Sans Unicode" w:hAnsi="Times New Roman" w:cs="Tahoma"/>
          <w:noProof/>
          <w:kern w:val="2"/>
          <w:sz w:val="24"/>
          <w:szCs w:val="24"/>
          <w:lang w:eastAsia="de-DE"/>
        </w:rPr>
        <w:drawing>
          <wp:anchor distT="0" distB="0" distL="114935" distR="114935" simplePos="0" relativeHeight="251659264" behindDoc="0" locked="0" layoutInCell="1" allowOverlap="1" wp14:anchorId="7D77812B" wp14:editId="6CA336D8">
            <wp:simplePos x="0" y="0"/>
            <wp:positionH relativeFrom="column">
              <wp:posOffset>4188460</wp:posOffset>
            </wp:positionH>
            <wp:positionV relativeFrom="paragraph">
              <wp:posOffset>-170180</wp:posOffset>
            </wp:positionV>
            <wp:extent cx="2122170" cy="1020445"/>
            <wp:effectExtent l="0" t="0" r="0" b="8255"/>
            <wp:wrapSquare wrapText="bothSides"/>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2170" cy="10204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BFAEBE8"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743909DB"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4B3C09F3"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59567EA0"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6644A7AD"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72E172B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DFB7CC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3EF8A88" w14:textId="78580989"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FreeSans" w:hAnsi="Arial" w:cs="Arial"/>
          <w:kern w:val="2"/>
          <w:sz w:val="22"/>
          <w:lang w:val="de-AT" w:eastAsia="zh-CN" w:bidi="hi-IN"/>
        </w:rPr>
        <w:t xml:space="preserve">Antrag </w:t>
      </w:r>
      <w:r w:rsidR="00A53083">
        <w:rPr>
          <w:rFonts w:ascii="Arial" w:eastAsia="FreeSans" w:hAnsi="Arial" w:cs="Arial"/>
          <w:kern w:val="2"/>
          <w:sz w:val="22"/>
          <w:lang w:val="de-AT" w:eastAsia="zh-CN" w:bidi="hi-IN"/>
        </w:rPr>
        <w:t>23</w:t>
      </w:r>
    </w:p>
    <w:p w14:paraId="57A256E0" w14:textId="77777777" w:rsidR="00C271C6" w:rsidRPr="000051A7" w:rsidRDefault="00C271C6" w:rsidP="00C271C6">
      <w:pPr>
        <w:widowControl w:val="0"/>
        <w:suppressAutoHyphens/>
        <w:spacing w:after="0" w:line="240" w:lineRule="auto"/>
        <w:jc w:val="left"/>
        <w:rPr>
          <w:rFonts w:ascii="Arial" w:eastAsia="Lucida Sans Unicode" w:hAnsi="Arial" w:cs="Arial"/>
          <w:kern w:val="2"/>
          <w:sz w:val="22"/>
          <w:lang w:val="de-AT" w:eastAsia="zh-CN" w:bidi="hi-IN"/>
        </w:rPr>
      </w:pPr>
    </w:p>
    <w:p w14:paraId="09EBB68E" w14:textId="5A3B7C98" w:rsidR="00C271C6" w:rsidRPr="000051A7" w:rsidRDefault="00B13E74"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Pr>
          <w:rFonts w:ascii="Arial" w:eastAsia="Lucida Sans Unicode" w:hAnsi="Arial" w:cs="Arial"/>
          <w:kern w:val="2"/>
          <w:sz w:val="22"/>
          <w:lang w:val="de-AT" w:eastAsia="zh-CN" w:bidi="hi-IN"/>
        </w:rPr>
        <w:t>Von Gemeinsam</w:t>
      </w:r>
      <w:r w:rsidR="00C271C6" w:rsidRPr="000051A7">
        <w:rPr>
          <w:rFonts w:ascii="Arial" w:eastAsia="FreeSans" w:hAnsi="Arial" w:cs="Arial"/>
          <w:kern w:val="2"/>
          <w:sz w:val="22"/>
          <w:lang w:val="de-AT" w:eastAsia="zh-CN" w:bidi="hi-IN"/>
        </w:rPr>
        <w:t xml:space="preserve"> </w:t>
      </w:r>
      <w:r w:rsidR="00C271C6" w:rsidRPr="000051A7">
        <w:rPr>
          <w:rFonts w:ascii="Arial" w:eastAsia="Lucida Sans Unicode" w:hAnsi="Arial" w:cs="Arial"/>
          <w:b/>
          <w:kern w:val="2"/>
          <w:sz w:val="22"/>
          <w:lang w:val="de-AT" w:eastAsia="zh-CN" w:bidi="hi-IN"/>
        </w:rPr>
        <w:t>AUGE/UG</w:t>
      </w:r>
      <w:r w:rsidR="00C271C6" w:rsidRPr="000051A7">
        <w:rPr>
          <w:rFonts w:ascii="Arial" w:eastAsia="FreeSans" w:hAnsi="Arial" w:cs="Arial"/>
          <w:b/>
          <w:kern w:val="2"/>
          <w:sz w:val="22"/>
          <w:lang w:val="de-AT" w:eastAsia="zh-CN" w:bidi="hi-IN"/>
        </w:rPr>
        <w:t xml:space="preserve"> </w:t>
      </w:r>
      <w:r w:rsidR="00C271C6" w:rsidRPr="000051A7">
        <w:rPr>
          <w:rFonts w:ascii="Arial" w:eastAsia="Lucida Sans Unicode" w:hAnsi="Arial" w:cs="Arial"/>
          <w:b/>
          <w:kern w:val="2"/>
          <w:sz w:val="22"/>
          <w:lang w:val="de-AT" w:eastAsia="zh-CN" w:bidi="hi-IN"/>
        </w:rPr>
        <w:t>-</w:t>
      </w:r>
    </w:p>
    <w:p w14:paraId="32C71DA2"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Lucida Sans Unicode" w:hAnsi="Arial" w:cs="Arial"/>
          <w:kern w:val="2"/>
          <w:sz w:val="22"/>
          <w:lang w:val="de-AT" w:eastAsia="zh-CN" w:bidi="hi-IN"/>
        </w:rPr>
        <w:t>Grüne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 und</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Alternative /Unabhängige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w:t>
      </w:r>
    </w:p>
    <w:p w14:paraId="6541B66A" w14:textId="093AE92C" w:rsidR="00822045" w:rsidRPr="00822045" w:rsidRDefault="00822045" w:rsidP="00822045">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822045">
        <w:rPr>
          <w:rFonts w:ascii="Arial" w:eastAsia="Lucida Sans Unicode" w:hAnsi="Arial" w:cs="Arial"/>
          <w:kern w:val="2"/>
          <w:sz w:val="22"/>
          <w:lang w:val="de-AT" w:eastAsia="zh-CN" w:bidi="hi-IN"/>
        </w:rPr>
        <w:t>zur</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3</w:t>
      </w:r>
      <w:r w:rsidRPr="00822045">
        <w:rPr>
          <w:rFonts w:ascii="Arial" w:eastAsia="FreeSans" w:hAnsi="Arial" w:cs="Arial"/>
          <w:kern w:val="2"/>
          <w:sz w:val="22"/>
          <w:lang w:val="de-AT" w:eastAsia="zh-CN" w:bidi="hi-IN"/>
        </w:rPr>
        <w:t xml:space="preserve">. Vollversammlung der 17. Funktionsperiode </w:t>
      </w:r>
      <w:r w:rsidRPr="00822045">
        <w:rPr>
          <w:rFonts w:ascii="Arial" w:eastAsia="Lucida Sans Unicode" w:hAnsi="Arial" w:cs="Arial"/>
          <w:kern w:val="2"/>
          <w:sz w:val="22"/>
          <w:lang w:val="de-AT" w:eastAsia="zh-CN" w:bidi="hi-IN"/>
        </w:rPr>
        <w:t>der</w:t>
      </w:r>
      <w:r w:rsidRPr="00822045">
        <w:rPr>
          <w:rFonts w:ascii="Arial" w:eastAsia="FreeSans" w:hAnsi="Arial" w:cs="Arial"/>
          <w:kern w:val="2"/>
          <w:sz w:val="22"/>
          <w:lang w:val="de-AT" w:eastAsia="zh-CN" w:bidi="hi-IN"/>
        </w:rPr>
        <w:t xml:space="preserve"> A</w:t>
      </w:r>
      <w:r w:rsidRPr="00822045">
        <w:rPr>
          <w:rFonts w:ascii="Arial" w:eastAsia="Lucida Sans Unicode" w:hAnsi="Arial" w:cs="Arial"/>
          <w:kern w:val="2"/>
          <w:sz w:val="22"/>
          <w:lang w:val="de-AT" w:eastAsia="zh-CN" w:bidi="hi-IN"/>
        </w:rPr>
        <w:t>rbeiterkammer</w:t>
      </w:r>
      <w:r w:rsidRPr="00822045">
        <w:rPr>
          <w:rFonts w:ascii="Arial" w:eastAsia="FreeSans" w:hAnsi="Arial" w:cs="Arial"/>
          <w:kern w:val="2"/>
          <w:sz w:val="22"/>
          <w:lang w:val="de-AT" w:eastAsia="zh-CN" w:bidi="hi-IN"/>
        </w:rPr>
        <w:t xml:space="preserve"> </w:t>
      </w:r>
      <w:r w:rsidRPr="00822045">
        <w:rPr>
          <w:rFonts w:ascii="Arial" w:eastAsia="Lucida Sans Unicode" w:hAnsi="Arial" w:cs="Arial"/>
          <w:kern w:val="2"/>
          <w:sz w:val="22"/>
          <w:lang w:val="de-AT" w:eastAsia="zh-CN" w:bidi="hi-IN"/>
        </w:rPr>
        <w:t>Niederösterreich</w:t>
      </w:r>
    </w:p>
    <w:p w14:paraId="24FFFB64" w14:textId="3F15C1B5" w:rsidR="00822045" w:rsidRPr="00822045" w:rsidRDefault="00822045" w:rsidP="00822045">
      <w:pPr>
        <w:widowControl w:val="0"/>
        <w:suppressAutoHyphens/>
        <w:spacing w:after="0" w:line="240" w:lineRule="auto"/>
        <w:jc w:val="left"/>
        <w:rPr>
          <w:rFonts w:ascii="Arial" w:eastAsia="Calibri" w:hAnsi="Arial" w:cs="Arial"/>
          <w:sz w:val="24"/>
          <w:szCs w:val="24"/>
          <w:lang w:val="de-AT"/>
        </w:rPr>
      </w:pPr>
      <w:r w:rsidRPr="00822045">
        <w:rPr>
          <w:rFonts w:ascii="Arial" w:eastAsia="Times New Roman" w:hAnsi="Arial" w:cs="Arial"/>
          <w:kern w:val="2"/>
          <w:sz w:val="22"/>
          <w:lang w:val="de-AT" w:eastAsia="zh-CN" w:bidi="hi-IN"/>
        </w:rPr>
        <w:t>am</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23</w:t>
      </w:r>
      <w:r w:rsidRPr="00822045">
        <w:rPr>
          <w:rFonts w:ascii="Arial" w:eastAsia="FreeSans" w:hAnsi="Arial" w:cs="Arial"/>
          <w:kern w:val="2"/>
          <w:sz w:val="22"/>
          <w:lang w:val="de-AT" w:eastAsia="zh-CN" w:bidi="hi-IN"/>
        </w:rPr>
        <w:t>.</w:t>
      </w:r>
      <w:r w:rsidR="00B13E74">
        <w:rPr>
          <w:rFonts w:ascii="Arial" w:eastAsia="FreeSans" w:hAnsi="Arial" w:cs="Arial"/>
          <w:kern w:val="2"/>
          <w:sz w:val="22"/>
          <w:lang w:val="de-AT" w:eastAsia="zh-CN" w:bidi="hi-IN"/>
        </w:rPr>
        <w:t>05</w:t>
      </w:r>
      <w:r w:rsidRPr="00822045">
        <w:rPr>
          <w:rFonts w:ascii="Arial" w:eastAsia="FreeSans" w:hAnsi="Arial" w:cs="Arial"/>
          <w:kern w:val="2"/>
          <w:sz w:val="22"/>
          <w:lang w:val="de-AT" w:eastAsia="zh-CN" w:bidi="hi-IN"/>
        </w:rPr>
        <w:t>.202</w:t>
      </w:r>
      <w:r w:rsidR="00B13E74">
        <w:rPr>
          <w:rFonts w:ascii="Arial" w:eastAsia="FreeSans" w:hAnsi="Arial" w:cs="Arial"/>
          <w:kern w:val="2"/>
          <w:sz w:val="22"/>
          <w:lang w:val="de-AT" w:eastAsia="zh-CN" w:bidi="hi-IN"/>
        </w:rPr>
        <w:t>5</w:t>
      </w:r>
      <w:r w:rsidRPr="00822045">
        <w:rPr>
          <w:rFonts w:ascii="Arial" w:eastAsia="Calibri" w:hAnsi="Arial" w:cs="Arial"/>
          <w:sz w:val="24"/>
          <w:szCs w:val="24"/>
          <w:lang w:val="de-AT"/>
        </w:rPr>
        <w:t xml:space="preserve"> </w:t>
      </w:r>
    </w:p>
    <w:p w14:paraId="1BC8A499" w14:textId="77777777" w:rsidR="00C271C6" w:rsidRDefault="00C271C6" w:rsidP="00C271C6">
      <w:pPr>
        <w:widowControl w:val="0"/>
        <w:suppressAutoHyphens/>
        <w:spacing w:after="0" w:line="240" w:lineRule="auto"/>
        <w:jc w:val="left"/>
        <w:rPr>
          <w:rFonts w:ascii="Arial" w:eastAsia="FreeSans" w:hAnsi="Arial" w:cs="Arial"/>
          <w:bCs/>
          <w:kern w:val="2"/>
          <w:sz w:val="22"/>
          <w:lang w:val="de-AT" w:eastAsia="zh-CN" w:bidi="hi-IN"/>
        </w:rPr>
      </w:pPr>
    </w:p>
    <w:p w14:paraId="3DC7D95C" w14:textId="3A8D346D" w:rsidR="00A53083" w:rsidRPr="00A53083" w:rsidRDefault="00A53083" w:rsidP="00A53083">
      <w:pPr>
        <w:widowControl w:val="0"/>
        <w:suppressAutoHyphens/>
        <w:spacing w:after="0" w:line="240" w:lineRule="auto"/>
        <w:jc w:val="left"/>
        <w:rPr>
          <w:rFonts w:ascii="Arial" w:eastAsia="FreeSans" w:hAnsi="Arial" w:cs="Arial"/>
          <w:b/>
          <w:bCs/>
          <w:kern w:val="2"/>
          <w:sz w:val="22"/>
          <w:lang w:eastAsia="zh-CN" w:bidi="hi-IN"/>
        </w:rPr>
      </w:pPr>
      <w:r w:rsidRPr="00A53083">
        <w:rPr>
          <w:rFonts w:ascii="Arial" w:eastAsia="FreeSans" w:hAnsi="Arial" w:cs="Arial"/>
          <w:b/>
          <w:bCs/>
          <w:kern w:val="2"/>
          <w:sz w:val="22"/>
          <w:lang w:eastAsia="zh-CN" w:bidi="hi-IN"/>
        </w:rPr>
        <w:t xml:space="preserve">Beschäftigte als Heimhilfen gehören zum </w:t>
      </w:r>
      <w:r w:rsidR="00B8384A">
        <w:rPr>
          <w:rFonts w:ascii="Arial" w:eastAsia="FreeSans" w:hAnsi="Arial" w:cs="Arial"/>
          <w:b/>
          <w:bCs/>
          <w:kern w:val="2"/>
          <w:sz w:val="22"/>
          <w:lang w:eastAsia="zh-CN" w:bidi="hi-IN"/>
        </w:rPr>
        <w:t xml:space="preserve">Pflege- und </w:t>
      </w:r>
      <w:r w:rsidRPr="00A53083">
        <w:rPr>
          <w:rFonts w:ascii="Arial" w:eastAsia="FreeSans" w:hAnsi="Arial" w:cs="Arial"/>
          <w:b/>
          <w:bCs/>
          <w:kern w:val="2"/>
          <w:sz w:val="22"/>
          <w:lang w:eastAsia="zh-CN" w:bidi="hi-IN"/>
        </w:rPr>
        <w:t>Gesundheitspersonal</w:t>
      </w:r>
    </w:p>
    <w:p w14:paraId="36EA85C0" w14:textId="77777777" w:rsidR="00A53083" w:rsidRPr="00A53083" w:rsidRDefault="00A53083" w:rsidP="00A53083">
      <w:pPr>
        <w:widowControl w:val="0"/>
        <w:suppressAutoHyphens/>
        <w:spacing w:after="0" w:line="240" w:lineRule="auto"/>
        <w:jc w:val="left"/>
        <w:rPr>
          <w:rFonts w:ascii="Arial" w:eastAsia="FreeSans" w:hAnsi="Arial" w:cs="Arial"/>
          <w:b/>
          <w:bCs/>
          <w:kern w:val="2"/>
          <w:sz w:val="22"/>
          <w:lang w:eastAsia="zh-CN" w:bidi="hi-IN"/>
        </w:rPr>
      </w:pPr>
    </w:p>
    <w:p w14:paraId="5E19DCBB" w14:textId="7DC2A8D5" w:rsidR="00A53083" w:rsidRPr="00A53083" w:rsidRDefault="00A53083" w:rsidP="00A53083">
      <w:pPr>
        <w:widowControl w:val="0"/>
        <w:suppressAutoHyphens/>
        <w:spacing w:after="0" w:line="240" w:lineRule="auto"/>
        <w:jc w:val="left"/>
        <w:rPr>
          <w:rFonts w:ascii="Arial" w:eastAsia="FreeSans" w:hAnsi="Arial" w:cs="Arial"/>
          <w:kern w:val="2"/>
          <w:sz w:val="22"/>
          <w:lang w:eastAsia="zh-CN" w:bidi="hi-IN"/>
        </w:rPr>
      </w:pPr>
      <w:r w:rsidRPr="00A53083">
        <w:rPr>
          <w:rFonts w:ascii="Arial" w:eastAsia="FreeSans" w:hAnsi="Arial" w:cs="Arial"/>
          <w:kern w:val="2"/>
          <w:sz w:val="22"/>
          <w:lang w:eastAsia="zh-CN" w:bidi="hi-IN"/>
        </w:rPr>
        <w:t xml:space="preserve">Heimhilfen arbeiten in Spitälern, in Pflegeheimen und in der mobilen Betreuung. Im Rahmen der Novelle des GUK fielen sie aus den </w:t>
      </w:r>
      <w:r w:rsidR="00B8384A">
        <w:rPr>
          <w:rFonts w:ascii="Arial" w:eastAsia="FreeSans" w:hAnsi="Arial" w:cs="Arial"/>
          <w:kern w:val="2"/>
          <w:sz w:val="22"/>
          <w:lang w:eastAsia="zh-CN" w:bidi="hi-IN"/>
        </w:rPr>
        <w:t xml:space="preserve">Pflege- und </w:t>
      </w:r>
      <w:r w:rsidRPr="00A53083">
        <w:rPr>
          <w:rFonts w:ascii="Arial" w:eastAsia="FreeSans" w:hAnsi="Arial" w:cs="Arial"/>
          <w:kern w:val="2"/>
          <w:sz w:val="22"/>
          <w:lang w:eastAsia="zh-CN" w:bidi="hi-IN"/>
        </w:rPr>
        <w:t xml:space="preserve">Gesundheitsberufen heraus, zu denen sie davor ebenfalls gezählt haben. Aus heutiger Sicht, war die letzte GUK Novelle vor allem im Dienste der Einsparungen im Gesundheitsbereich zu sehen. </w:t>
      </w:r>
    </w:p>
    <w:p w14:paraId="2135E4CD" w14:textId="77777777" w:rsidR="00A53083" w:rsidRPr="00A53083" w:rsidRDefault="00A53083" w:rsidP="00A53083">
      <w:pPr>
        <w:widowControl w:val="0"/>
        <w:suppressAutoHyphens/>
        <w:spacing w:after="0" w:line="240" w:lineRule="auto"/>
        <w:jc w:val="left"/>
        <w:rPr>
          <w:rFonts w:ascii="Arial" w:eastAsia="FreeSans" w:hAnsi="Arial" w:cs="Arial"/>
          <w:kern w:val="2"/>
          <w:sz w:val="22"/>
          <w:lang w:eastAsia="zh-CN" w:bidi="hi-IN"/>
        </w:rPr>
      </w:pPr>
    </w:p>
    <w:p w14:paraId="2B975169" w14:textId="77777777" w:rsidR="00A53083" w:rsidRPr="00A53083" w:rsidRDefault="00A53083" w:rsidP="00A53083">
      <w:pPr>
        <w:widowControl w:val="0"/>
        <w:suppressAutoHyphens/>
        <w:spacing w:after="0" w:line="240" w:lineRule="auto"/>
        <w:jc w:val="left"/>
        <w:rPr>
          <w:rFonts w:ascii="Arial" w:eastAsia="FreeSans" w:hAnsi="Arial" w:cs="Arial"/>
          <w:b/>
          <w:bCs/>
          <w:kern w:val="2"/>
          <w:sz w:val="22"/>
          <w:lang w:eastAsia="zh-CN" w:bidi="hi-IN"/>
        </w:rPr>
      </w:pPr>
      <w:r w:rsidRPr="00A53083">
        <w:rPr>
          <w:rFonts w:ascii="Arial" w:eastAsia="FreeSans" w:hAnsi="Arial" w:cs="Arial"/>
          <w:kern w:val="2"/>
          <w:sz w:val="22"/>
          <w:lang w:eastAsia="zh-CN" w:bidi="hi-IN"/>
        </w:rPr>
        <w:t>In den letzten Jahren hat sich aber auch bei den Heimhilfen eine nicht zu unterschätzende Kompetenzerweiterung ergeben. So dürfen nun bestimmte Medikamente (wie ärztlich verordnete Augen-, Nasen- und Ohrentropfen) verabreicht werden, Vitalzeichenkontrolle wie Blutdruck, Blutzucker und Temperatur durchgeführt werden und dies muss auch ordnungsgemäß dokumentiert werden. In Zeiten der Personalknappheit, übernehmen Heimhilfen wichtige Dienstleistungen und entlasten so Pflegeassistenten und Pflegeassistentinnen. Die Kunden und Kundinnen sind oft die gleichen. Diese sind meist auch nicht weniger anstrengend, nur weil sie von Heimhilfen betreut werden. Jetzt könnte man argumentieren, dass Heimhilfen mit den leichteren Fällen konfrontiert sind, doch dies stimmt nur sehr bedingt. Sie sind oft die ersten im System Gesundheits- und Krankenpflege, wo wir alle sehr wahrscheinlich einmal andocken. Sie ebnen den Weg für weitere Betreuungen, wenn es schwieriger wird, arbeiten sie oft parallel mit den anderen Diensten. Besonders in der mobilen Pflege haben sie die gleichen Voraussetzungen, wie ihre Kollegen und Kolleginnen der anderen Gesundheitsberufe. Kälte, schlechte Straßen, Witterung, Hitze und sehr viel alleinige Verantwortung. Auch ist die Ansteckungsgefahr mit gefährlichen Krankheiten die gleiche. Eine Aufwertung durch Wiederaufnahme in die Gesundheitsberufe wäre längst fällig, denn dadurch hätten auch Heimhilfen dann die Chance z. B. auf eine Entlastungswoche, die ihnen bei der derzeitigen gesetzlichen Lage leider verwehrt bleibt. Dies empfinden wir als ungerecht. Auch eine Internet Recherche ergab, dass viele Organisationen, darunter ÖGB, Hilfwerk usw. diese derzeitige Regelung seit langem kritisieren.</w:t>
      </w:r>
      <w:r w:rsidRPr="00A53083">
        <w:rPr>
          <w:rFonts w:ascii="Arial" w:eastAsia="FreeSans" w:hAnsi="Arial" w:cs="Arial"/>
          <w:b/>
          <w:bCs/>
          <w:kern w:val="2"/>
          <w:sz w:val="22"/>
          <w:lang w:eastAsia="zh-CN" w:bidi="hi-IN"/>
        </w:rPr>
        <w:t xml:space="preserve">      </w:t>
      </w:r>
    </w:p>
    <w:p w14:paraId="3A022F09" w14:textId="77777777" w:rsidR="00A53083" w:rsidRDefault="00A53083" w:rsidP="00A53083">
      <w:pPr>
        <w:widowControl w:val="0"/>
        <w:suppressAutoHyphens/>
        <w:spacing w:after="0" w:line="240" w:lineRule="auto"/>
        <w:jc w:val="left"/>
        <w:rPr>
          <w:rFonts w:ascii="Arial" w:eastAsia="FreeSans" w:hAnsi="Arial" w:cs="Arial"/>
          <w:b/>
          <w:bCs/>
          <w:kern w:val="2"/>
          <w:sz w:val="22"/>
          <w:lang w:eastAsia="zh-CN" w:bidi="hi-IN"/>
        </w:rPr>
      </w:pPr>
    </w:p>
    <w:p w14:paraId="671AE0D0" w14:textId="64995956" w:rsidR="00A53083" w:rsidRPr="00A53083" w:rsidRDefault="00A53083" w:rsidP="00A53083">
      <w:pPr>
        <w:widowControl w:val="0"/>
        <w:suppressAutoHyphens/>
        <w:spacing w:after="0" w:line="240" w:lineRule="auto"/>
        <w:jc w:val="left"/>
        <w:rPr>
          <w:rFonts w:ascii="Arial" w:eastAsia="FreeSans" w:hAnsi="Arial" w:cs="Arial"/>
          <w:b/>
          <w:bCs/>
          <w:kern w:val="2"/>
          <w:sz w:val="22"/>
          <w:lang w:eastAsia="zh-CN" w:bidi="hi-IN"/>
        </w:rPr>
      </w:pPr>
      <w:r>
        <w:rPr>
          <w:rFonts w:ascii="Arial" w:eastAsia="FreeSans" w:hAnsi="Arial" w:cs="Arial"/>
          <w:b/>
          <w:bCs/>
          <w:kern w:val="2"/>
          <w:sz w:val="22"/>
          <w:lang w:eastAsia="zh-CN" w:bidi="hi-IN"/>
        </w:rPr>
        <w:t xml:space="preserve">Die Vollversammlung der Arbeiterkammer NÖ möge daher </w:t>
      </w:r>
      <w:r w:rsidR="00B8384A">
        <w:rPr>
          <w:rFonts w:ascii="Arial" w:eastAsia="FreeSans" w:hAnsi="Arial" w:cs="Arial"/>
          <w:b/>
          <w:bCs/>
          <w:kern w:val="2"/>
          <w:sz w:val="22"/>
          <w:lang w:eastAsia="zh-CN" w:bidi="hi-IN"/>
        </w:rPr>
        <w:t>beschließen</w:t>
      </w:r>
      <w:r>
        <w:rPr>
          <w:rFonts w:ascii="Arial" w:eastAsia="FreeSans" w:hAnsi="Arial" w:cs="Arial"/>
          <w:b/>
          <w:bCs/>
          <w:kern w:val="2"/>
          <w:sz w:val="22"/>
          <w:lang w:eastAsia="zh-CN" w:bidi="hi-IN"/>
        </w:rPr>
        <w:t xml:space="preserve">: </w:t>
      </w:r>
      <w:r w:rsidRPr="00A53083">
        <w:rPr>
          <w:rFonts w:ascii="Arial" w:eastAsia="FreeSans" w:hAnsi="Arial" w:cs="Arial"/>
          <w:b/>
          <w:bCs/>
          <w:kern w:val="2"/>
          <w:sz w:val="22"/>
          <w:lang w:eastAsia="zh-CN" w:bidi="hi-IN"/>
        </w:rPr>
        <w:t>Die Arbeiterkammer Niederösterreich setzt sich für die Aufnahme der Heimhilfen in die Liste der</w:t>
      </w:r>
      <w:r w:rsidR="00B8384A">
        <w:rPr>
          <w:rFonts w:ascii="Arial" w:eastAsia="FreeSans" w:hAnsi="Arial" w:cs="Arial"/>
          <w:b/>
          <w:bCs/>
          <w:kern w:val="2"/>
          <w:sz w:val="22"/>
          <w:lang w:eastAsia="zh-CN" w:bidi="hi-IN"/>
        </w:rPr>
        <w:t xml:space="preserve"> Pflege- und </w:t>
      </w:r>
      <w:bookmarkStart w:id="0" w:name="_GoBack"/>
      <w:bookmarkEnd w:id="0"/>
      <w:r w:rsidRPr="00A53083">
        <w:rPr>
          <w:rFonts w:ascii="Arial" w:eastAsia="FreeSans" w:hAnsi="Arial" w:cs="Arial"/>
          <w:b/>
          <w:bCs/>
          <w:kern w:val="2"/>
          <w:sz w:val="22"/>
          <w:lang w:eastAsia="zh-CN" w:bidi="hi-IN"/>
        </w:rPr>
        <w:t xml:space="preserve"> Gesundheitsberufe ein.        </w:t>
      </w:r>
    </w:p>
    <w:p w14:paraId="0D2F8A32" w14:textId="77777777" w:rsidR="00A53083" w:rsidRPr="00A53083" w:rsidRDefault="00A53083" w:rsidP="00A53083">
      <w:pPr>
        <w:widowControl w:val="0"/>
        <w:suppressAutoHyphens/>
        <w:spacing w:after="0" w:line="240" w:lineRule="auto"/>
        <w:jc w:val="left"/>
        <w:rPr>
          <w:rFonts w:ascii="Arial" w:eastAsia="FreeSans" w:hAnsi="Arial" w:cs="Arial"/>
          <w:b/>
          <w:bCs/>
          <w:kern w:val="2"/>
          <w:sz w:val="22"/>
          <w:lang w:eastAsia="zh-CN" w:bidi="hi-IN"/>
        </w:rPr>
      </w:pPr>
    </w:p>
    <w:p w14:paraId="73D55297" w14:textId="77777777" w:rsidR="00A53083" w:rsidRPr="00A53083" w:rsidRDefault="00A53083" w:rsidP="00A53083">
      <w:pPr>
        <w:widowControl w:val="0"/>
        <w:suppressAutoHyphens/>
        <w:spacing w:after="0" w:line="240" w:lineRule="auto"/>
        <w:jc w:val="left"/>
        <w:rPr>
          <w:rFonts w:ascii="Arial" w:eastAsia="FreeSans" w:hAnsi="Arial" w:cs="Arial"/>
          <w:b/>
          <w:bCs/>
          <w:kern w:val="2"/>
          <w:sz w:val="22"/>
          <w:lang w:eastAsia="zh-CN" w:bidi="hi-IN"/>
        </w:rPr>
      </w:pPr>
      <w:r w:rsidRPr="00A53083">
        <w:rPr>
          <w:rFonts w:ascii="Arial" w:eastAsia="FreeSans" w:hAnsi="Arial" w:cs="Arial"/>
          <w:b/>
          <w:bCs/>
          <w:kern w:val="2"/>
          <w:sz w:val="22"/>
          <w:lang w:eastAsia="zh-CN" w:bidi="hi-IN"/>
        </w:rPr>
        <w:t xml:space="preserve"> </w:t>
      </w:r>
    </w:p>
    <w:p w14:paraId="215C9328" w14:textId="77777777" w:rsidR="00A53083" w:rsidRDefault="00A53083" w:rsidP="00C271C6">
      <w:pPr>
        <w:widowControl w:val="0"/>
        <w:suppressAutoHyphens/>
        <w:spacing w:after="0" w:line="240" w:lineRule="auto"/>
        <w:jc w:val="left"/>
        <w:rPr>
          <w:rFonts w:ascii="Arial" w:eastAsia="FreeSans" w:hAnsi="Arial" w:cs="Arial"/>
          <w:bCs/>
          <w:kern w:val="2"/>
          <w:sz w:val="22"/>
          <w:lang w:val="de-AT" w:eastAsia="zh-CN" w:bidi="hi-IN"/>
        </w:rPr>
      </w:pPr>
    </w:p>
    <w:sectPr w:rsidR="00A53083" w:rsidSect="00577123">
      <w:headerReference w:type="default" r:id="rId9"/>
      <w:pgSz w:w="11906" w:h="16838"/>
      <w:pgMar w:top="2268" w:right="2098"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9D563" w14:textId="77777777" w:rsidR="002F0B8B" w:rsidRDefault="002F0B8B" w:rsidP="007E3340">
      <w:pPr>
        <w:spacing w:after="0" w:line="240" w:lineRule="auto"/>
      </w:pPr>
      <w:r>
        <w:separator/>
      </w:r>
    </w:p>
  </w:endnote>
  <w:endnote w:type="continuationSeparator" w:id="0">
    <w:p w14:paraId="431D14AF" w14:textId="77777777" w:rsidR="002F0B8B" w:rsidRDefault="002F0B8B" w:rsidP="007E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illium">
    <w:altName w:val="Arial"/>
    <w:panose1 w:val="00000000000000000000"/>
    <w:charset w:val="00"/>
    <w:family w:val="modern"/>
    <w:notTrueType/>
    <w:pitch w:val="variable"/>
    <w:sig w:usb0="00000007" w:usb1="00000001" w:usb2="00000000" w:usb3="00000000" w:csb0="00000093" w:csb1="00000000"/>
  </w:font>
  <w:font w:name="Titillium Bd">
    <w:altName w:val="Arial"/>
    <w:panose1 w:val="00000000000000000000"/>
    <w:charset w:val="00"/>
    <w:family w:val="modern"/>
    <w:notTrueType/>
    <w:pitch w:val="variable"/>
    <w:sig w:usb0="00000007" w:usb1="00000001" w:usb2="00000000" w:usb3="00000000" w:csb0="00000093" w:csb1="00000000"/>
  </w:font>
  <w:font w:name="Open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tillium Up">
    <w:altName w:val="Arial"/>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oto Sans CJK SC Regular">
    <w:charset w:val="01"/>
    <w:family w:val="auto"/>
    <w:pitch w:val="variable"/>
  </w:font>
  <w:font w:name="FreeSans">
    <w:altName w:val="Cambria"/>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AA621" w14:textId="77777777" w:rsidR="002F0B8B" w:rsidRDefault="002F0B8B" w:rsidP="007E3340">
      <w:pPr>
        <w:spacing w:after="0" w:line="240" w:lineRule="auto"/>
      </w:pPr>
      <w:r>
        <w:separator/>
      </w:r>
    </w:p>
  </w:footnote>
  <w:footnote w:type="continuationSeparator" w:id="0">
    <w:p w14:paraId="343EEEFF" w14:textId="77777777" w:rsidR="002F0B8B" w:rsidRDefault="002F0B8B" w:rsidP="007E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258B0" w14:textId="77777777" w:rsidR="007E3340" w:rsidRDefault="007E3340">
    <w:pPr>
      <w:pStyle w:val="Kopfzeile"/>
    </w:pPr>
  </w:p>
  <w:p w14:paraId="33D130CE" w14:textId="77777777" w:rsidR="007E3340" w:rsidRDefault="00F87666">
    <w:pPr>
      <w:pStyle w:val="Kopfzeile"/>
    </w:pPr>
    <w:r>
      <w:rPr>
        <w:noProof/>
        <w:lang w:eastAsia="de-DE"/>
      </w:rPr>
      <mc:AlternateContent>
        <mc:Choice Requires="wps">
          <w:drawing>
            <wp:anchor distT="0" distB="0" distL="114300" distR="114300" simplePos="0" relativeHeight="251660288" behindDoc="0" locked="0" layoutInCell="1" allowOverlap="1" wp14:anchorId="784B99D9" wp14:editId="075A135F">
              <wp:simplePos x="0" y="0"/>
              <wp:positionH relativeFrom="column">
                <wp:posOffset>-1889760</wp:posOffset>
              </wp:positionH>
              <wp:positionV relativeFrom="paragraph">
                <wp:posOffset>182880</wp:posOffset>
              </wp:positionV>
              <wp:extent cx="557530" cy="593725"/>
              <wp:effectExtent l="0" t="0" r="0" b="0"/>
              <wp:wrapNone/>
              <wp:docPr id="4" name="Rechteck 4"/>
              <wp:cNvGraphicFramePr/>
              <a:graphic xmlns:a="http://schemas.openxmlformats.org/drawingml/2006/main">
                <a:graphicData uri="http://schemas.microsoft.com/office/word/2010/wordprocessingShape">
                  <wps:wsp>
                    <wps:cNvSpPr/>
                    <wps:spPr>
                      <a:xfrm>
                        <a:off x="0" y="0"/>
                        <a:ext cx="557530" cy="5937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564877" id="Rechteck 4" o:spid="_x0000_s1026" style="position:absolute;margin-left:-148.8pt;margin-top:14.4pt;width:43.9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" fillcolor="#4f81bd [320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219E00B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1C42E7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54A573E"/>
    <w:lvl w:ilvl="0">
      <w:start w:val="1"/>
      <w:numFmt w:val="bullet"/>
      <w:pStyle w:val="Aufzhlungszeichen3"/>
      <w:lvlText w:val="›"/>
      <w:lvlJc w:val="left"/>
      <w:pPr>
        <w:ind w:left="926" w:hanging="360"/>
      </w:pPr>
      <w:rPr>
        <w:rFonts w:ascii="Titillium" w:hAnsi="Titillium" w:hint="default"/>
      </w:rPr>
    </w:lvl>
  </w:abstractNum>
  <w:abstractNum w:abstractNumId="3" w15:restartNumberingAfterBreak="0">
    <w:nsid w:val="FFFFFF83"/>
    <w:multiLevelType w:val="singleLevel"/>
    <w:tmpl w:val="2BA499BE"/>
    <w:lvl w:ilvl="0">
      <w:start w:val="1"/>
      <w:numFmt w:val="bullet"/>
      <w:pStyle w:val="Aufzhlungszeichen2"/>
      <w:lvlText w:val="»"/>
      <w:lvlJc w:val="left"/>
      <w:pPr>
        <w:ind w:left="643" w:hanging="360"/>
      </w:pPr>
      <w:rPr>
        <w:rFonts w:ascii="Titillium" w:hAnsi="Titillium" w:hint="default"/>
      </w:rPr>
    </w:lvl>
  </w:abstractNum>
  <w:abstractNum w:abstractNumId="4" w15:restartNumberingAfterBreak="0">
    <w:nsid w:val="FFFFFF89"/>
    <w:multiLevelType w:val="singleLevel"/>
    <w:tmpl w:val="2C10C7BA"/>
    <w:lvl w:ilvl="0">
      <w:start w:val="1"/>
      <w:numFmt w:val="bullet"/>
      <w:pStyle w:val="Aufzhlungszeichen"/>
      <w:lvlText w:val="»"/>
      <w:lvlJc w:val="left"/>
      <w:pPr>
        <w:ind w:left="360" w:hanging="360"/>
      </w:pPr>
      <w:rPr>
        <w:rFonts w:ascii="Titillium Bd" w:hAnsi="Titillium Bd" w:hint="default"/>
        <w:b/>
        <w:i w:val="0"/>
        <w:sz w:val="20"/>
      </w:rPr>
    </w:lvl>
  </w:abstractNum>
  <w:abstractNum w:abstractNumId="5"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82E0E1F"/>
    <w:multiLevelType w:val="multilevel"/>
    <w:tmpl w:val="8D128E82"/>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ascii="Titillium Bd" w:hAnsi="Titillium Bd" w:hint="default"/>
        <w:sz w:val="18"/>
      </w:rPr>
    </w:lvl>
    <w:lvl w:ilvl="2">
      <w:start w:val="1"/>
      <w:numFmt w:val="none"/>
      <w:lvlText w:val="1.1.1"/>
      <w:lvlJc w:val="left"/>
      <w:pPr>
        <w:ind w:left="908" w:hanging="340"/>
      </w:pPr>
      <w:rPr>
        <w:rFonts w:ascii="Titillium Bd" w:hAnsi="Titillium Bd" w:hint="default"/>
        <w:sz w:val="18"/>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7" w15:restartNumberingAfterBreak="0">
    <w:nsid w:val="0C7103B2"/>
    <w:multiLevelType w:val="hybridMultilevel"/>
    <w:tmpl w:val="9D38D7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5D12870"/>
    <w:multiLevelType w:val="hybridMultilevel"/>
    <w:tmpl w:val="26E6B9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C08227A"/>
    <w:multiLevelType w:val="hybridMultilevel"/>
    <w:tmpl w:val="CA4EC38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C6E64A8"/>
    <w:multiLevelType w:val="hybridMultilevel"/>
    <w:tmpl w:val="AB1CDF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0B15CD9"/>
    <w:multiLevelType w:val="hybridMultilevel"/>
    <w:tmpl w:val="5C6E50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87E4AE7"/>
    <w:multiLevelType w:val="hybridMultilevel"/>
    <w:tmpl w:val="96F6ECF4"/>
    <w:lvl w:ilvl="0" w:tplc="EF9E170C">
      <w:start w:val="1"/>
      <w:numFmt w:val="bullet"/>
      <w:pStyle w:val="EinzugmitAufzhlungszeichen"/>
      <w:lvlText w:val="»"/>
      <w:lvlJc w:val="left"/>
      <w:pPr>
        <w:ind w:left="720" w:hanging="360"/>
      </w:pPr>
      <w:rPr>
        <w:rFonts w:ascii="Titillium Bd" w:hAnsi="Titillium Bd" w:hint="default"/>
        <w:b/>
        <w:i w:val="0"/>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6D3249"/>
    <w:multiLevelType w:val="multilevel"/>
    <w:tmpl w:val="1794F28E"/>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hint="default"/>
      </w:rPr>
    </w:lvl>
    <w:lvl w:ilvl="2">
      <w:start w:val="1"/>
      <w:numFmt w:val="decimal"/>
      <w:lvlText w:val="%1.%2.%3."/>
      <w:lvlJc w:val="left"/>
      <w:pPr>
        <w:ind w:left="908" w:hanging="340"/>
      </w:pPr>
      <w:rPr>
        <w:rFonts w:hint="default"/>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14" w15:restartNumberingAfterBreak="0">
    <w:nsid w:val="608C1B2B"/>
    <w:multiLevelType w:val="hybridMultilevel"/>
    <w:tmpl w:val="FA7871BC"/>
    <w:lvl w:ilvl="0" w:tplc="A9B0629E">
      <w:start w:val="1"/>
      <w:numFmt w:val="bullet"/>
      <w:lvlText w:val="»"/>
      <w:lvlJc w:val="left"/>
      <w:pPr>
        <w:ind w:left="720" w:hanging="360"/>
      </w:pPr>
      <w:rPr>
        <w:rFonts w:ascii="Titillium Bd" w:hAnsi="Titillium Bd" w:hint="default"/>
        <w:b/>
        <w:i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29D70A0"/>
    <w:multiLevelType w:val="multilevel"/>
    <w:tmpl w:val="084A75A4"/>
    <w:lvl w:ilvl="0">
      <w:start w:val="1"/>
      <w:numFmt w:val="decimal"/>
      <w:pStyle w:val="EinzugmitNummernfolge"/>
      <w:lvlText w:val="%1."/>
      <w:lvlJc w:val="left"/>
      <w:pPr>
        <w:ind w:left="700" w:hanging="360"/>
      </w:pPr>
      <w:rPr>
        <w:rFonts w:ascii="Titillium Bd" w:hAnsi="Titillium Bd" w:hint="default"/>
        <w:b/>
        <w:i w:val="0"/>
        <w:caps w:val="0"/>
        <w:strike w:val="0"/>
        <w:dstrike w:val="0"/>
        <w:vanish w:val="0"/>
        <w:sz w:val="18"/>
        <w:vertAlign w:val="baseline"/>
      </w:rPr>
    </w:lvl>
    <w:lvl w:ilvl="1">
      <w:start w:val="1"/>
      <w:numFmt w:val="none"/>
      <w:lvlText w:val="a."/>
      <w:lvlJc w:val="left"/>
      <w:pPr>
        <w:tabs>
          <w:tab w:val="num" w:pos="680"/>
        </w:tabs>
        <w:ind w:left="680" w:hanging="396"/>
      </w:pPr>
      <w:rPr>
        <w:rFonts w:ascii="Titillium Bd" w:hAnsi="Titillium Bd" w:hint="default"/>
        <w:sz w:val="18"/>
      </w:rPr>
    </w:lvl>
    <w:lvl w:ilvl="2">
      <w:start w:val="1"/>
      <w:numFmt w:val="none"/>
      <w:lvlText w:val="1.1.1"/>
      <w:lvlJc w:val="left"/>
      <w:pPr>
        <w:tabs>
          <w:tab w:val="num" w:pos="1134"/>
        </w:tabs>
        <w:ind w:left="1134" w:hanging="566"/>
      </w:pPr>
      <w:rPr>
        <w:rFonts w:ascii="Titillium Bd" w:hAnsi="Titillium Bd" w:hint="default"/>
        <w:sz w:val="18"/>
      </w:rPr>
    </w:lvl>
    <w:lvl w:ilvl="3">
      <w:start w:val="1"/>
      <w:numFmt w:val="decimal"/>
      <w:lvlText w:val="%1.%2.%3%4.1"/>
      <w:lvlJc w:val="left"/>
      <w:pPr>
        <w:tabs>
          <w:tab w:val="num" w:pos="1588"/>
        </w:tabs>
        <w:ind w:left="1588" w:hanging="736"/>
      </w:pPr>
      <w:rPr>
        <w:rFonts w:ascii="Titillium Bd" w:hAnsi="Titillium Bd" w:hint="default"/>
        <w:sz w:val="18"/>
      </w:rPr>
    </w:lvl>
    <w:lvl w:ilvl="4">
      <w:start w:val="1"/>
      <w:numFmt w:val="decimal"/>
      <w:lvlText w:val="%1.%2.%4.%5.1"/>
      <w:lvlJc w:val="left"/>
      <w:pPr>
        <w:tabs>
          <w:tab w:val="num" w:pos="1474"/>
        </w:tabs>
        <w:ind w:left="1476" w:hanging="340"/>
      </w:pPr>
      <w:rPr>
        <w:rFonts w:ascii="Titillium Bd" w:hAnsi="Titillium Bd" w:hint="default"/>
        <w:sz w:val="18"/>
      </w:rPr>
    </w:lvl>
    <w:lvl w:ilvl="5">
      <w:start w:val="1"/>
      <w:numFmt w:val="decimal"/>
      <w:lvlText w:val="%1.%2.%3%4.%5.%6.1"/>
      <w:lvlJc w:val="left"/>
      <w:pPr>
        <w:tabs>
          <w:tab w:val="num" w:pos="1758"/>
        </w:tabs>
        <w:ind w:left="1760" w:hanging="340"/>
      </w:pPr>
      <w:rPr>
        <w:rFonts w:ascii="Titillium Bd" w:hAnsi="Titillium Bd" w:hint="default"/>
        <w:sz w:val="18"/>
      </w:rPr>
    </w:lvl>
    <w:lvl w:ilvl="6">
      <w:start w:val="1"/>
      <w:numFmt w:val="decimal"/>
      <w:lvlText w:val="%1.%2.%3%4.%5.%6.%7.1"/>
      <w:lvlJc w:val="left"/>
      <w:pPr>
        <w:tabs>
          <w:tab w:val="num" w:pos="2041"/>
        </w:tabs>
        <w:ind w:left="2044" w:hanging="340"/>
      </w:pPr>
      <w:rPr>
        <w:rFonts w:ascii="Titillium Bd" w:hAnsi="Titillium Bd" w:hint="default"/>
        <w:sz w:val="18"/>
      </w:rPr>
    </w:lvl>
    <w:lvl w:ilvl="7">
      <w:start w:val="1"/>
      <w:numFmt w:val="decimal"/>
      <w:lvlText w:val="%1.%2.%3%4.%5.%6.%7.%8.1"/>
      <w:lvlJc w:val="left"/>
      <w:pPr>
        <w:tabs>
          <w:tab w:val="num" w:pos="2330"/>
        </w:tabs>
        <w:ind w:left="2328" w:hanging="340"/>
      </w:pPr>
      <w:rPr>
        <w:rFonts w:ascii="Titillium Bd" w:hAnsi="Titillium Bd" w:hint="default"/>
        <w:sz w:val="18"/>
      </w:rPr>
    </w:lvl>
    <w:lvl w:ilvl="8">
      <w:start w:val="1"/>
      <w:numFmt w:val="decimal"/>
      <w:lvlText w:val="%1.%2.%3%4.%5.%6.%7.%8.%9.1"/>
      <w:lvlJc w:val="left"/>
      <w:pPr>
        <w:tabs>
          <w:tab w:val="num" w:pos="2614"/>
        </w:tabs>
        <w:ind w:left="2612" w:hanging="340"/>
      </w:pPr>
      <w:rPr>
        <w:rFonts w:ascii="Titillium Bd" w:hAnsi="Titillium Bd" w:hint="default"/>
        <w:sz w:val="18"/>
      </w:rPr>
    </w:lvl>
  </w:abstractNum>
  <w:abstractNum w:abstractNumId="16" w15:restartNumberingAfterBreak="0">
    <w:nsid w:val="6C610261"/>
    <w:multiLevelType w:val="hybridMultilevel"/>
    <w:tmpl w:val="FA4CF3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D2039C6"/>
    <w:multiLevelType w:val="hybridMultilevel"/>
    <w:tmpl w:val="278A1D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BF07426"/>
    <w:multiLevelType w:val="hybridMultilevel"/>
    <w:tmpl w:val="DC3A59C8"/>
    <w:lvl w:ilvl="0" w:tplc="EF9E170C">
      <w:start w:val="1"/>
      <w:numFmt w:val="bullet"/>
      <w:lvlText w:val="»"/>
      <w:lvlJc w:val="left"/>
      <w:pPr>
        <w:ind w:left="720" w:hanging="360"/>
      </w:pPr>
      <w:rPr>
        <w:rFonts w:ascii="Titillium Bd" w:hAnsi="Titillium Bd" w:hint="default"/>
        <w:b/>
        <w:i w:val="0"/>
        <w:sz w:val="20"/>
      </w:rPr>
    </w:lvl>
    <w:lvl w:ilvl="1" w:tplc="E9D29E1A">
      <w:start w:val="1"/>
      <w:numFmt w:val="bullet"/>
      <w:lvlText w:val="»"/>
      <w:lvlJc w:val="left"/>
      <w:pPr>
        <w:ind w:left="1440" w:hanging="360"/>
      </w:pPr>
      <w:rPr>
        <w:rFonts w:ascii="Titillium" w:hAnsi="Titillium"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3"/>
  </w:num>
  <w:num w:numId="4">
    <w:abstractNumId w:val="15"/>
  </w:num>
  <w:num w:numId="5">
    <w:abstractNumId w:val="18"/>
  </w:num>
  <w:num w:numId="6">
    <w:abstractNumId w:val="6"/>
  </w:num>
  <w:num w:numId="7">
    <w:abstractNumId w:val="4"/>
  </w:num>
  <w:num w:numId="8">
    <w:abstractNumId w:val="3"/>
  </w:num>
  <w:num w:numId="9">
    <w:abstractNumId w:val="2"/>
  </w:num>
  <w:num w:numId="10">
    <w:abstractNumId w:val="1"/>
  </w:num>
  <w:num w:numId="11">
    <w:abstractNumId w:val="0"/>
  </w:num>
  <w:num w:numId="12">
    <w:abstractNumId w:val="10"/>
  </w:num>
  <w:num w:numId="13">
    <w:abstractNumId w:val="9"/>
  </w:num>
  <w:num w:numId="14">
    <w:abstractNumId w:val="7"/>
  </w:num>
  <w:num w:numId="15">
    <w:abstractNumId w:val="5"/>
  </w:num>
  <w:num w:numId="16">
    <w:abstractNumId w:val="17"/>
  </w:num>
  <w:num w:numId="17">
    <w:abstractNumId w:val="16"/>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300"/>
    <w:rsid w:val="000051A7"/>
    <w:rsid w:val="00027D53"/>
    <w:rsid w:val="0007032C"/>
    <w:rsid w:val="00091476"/>
    <w:rsid w:val="000B7563"/>
    <w:rsid w:val="000D7DB6"/>
    <w:rsid w:val="000E6D8D"/>
    <w:rsid w:val="000F5F3D"/>
    <w:rsid w:val="00123636"/>
    <w:rsid w:val="00141A83"/>
    <w:rsid w:val="001626C5"/>
    <w:rsid w:val="001652F6"/>
    <w:rsid w:val="00167D72"/>
    <w:rsid w:val="00182BEB"/>
    <w:rsid w:val="00182D5C"/>
    <w:rsid w:val="00206CBB"/>
    <w:rsid w:val="00211970"/>
    <w:rsid w:val="0023705D"/>
    <w:rsid w:val="00256BBB"/>
    <w:rsid w:val="00270260"/>
    <w:rsid w:val="00291F48"/>
    <w:rsid w:val="00295C60"/>
    <w:rsid w:val="002979C2"/>
    <w:rsid w:val="002B4E93"/>
    <w:rsid w:val="002F0B8B"/>
    <w:rsid w:val="00300D4F"/>
    <w:rsid w:val="003156B3"/>
    <w:rsid w:val="00317D3F"/>
    <w:rsid w:val="00343BEB"/>
    <w:rsid w:val="0035289C"/>
    <w:rsid w:val="0036633E"/>
    <w:rsid w:val="00392DD4"/>
    <w:rsid w:val="003A53D5"/>
    <w:rsid w:val="003B0771"/>
    <w:rsid w:val="003B4EB1"/>
    <w:rsid w:val="004005AB"/>
    <w:rsid w:val="00406FC2"/>
    <w:rsid w:val="00472D17"/>
    <w:rsid w:val="004A6D28"/>
    <w:rsid w:val="004E2904"/>
    <w:rsid w:val="004E3ADB"/>
    <w:rsid w:val="00522D9A"/>
    <w:rsid w:val="00564AF3"/>
    <w:rsid w:val="005729B1"/>
    <w:rsid w:val="00577123"/>
    <w:rsid w:val="0058328A"/>
    <w:rsid w:val="00585E64"/>
    <w:rsid w:val="00592655"/>
    <w:rsid w:val="005C7463"/>
    <w:rsid w:val="00626970"/>
    <w:rsid w:val="00635EF2"/>
    <w:rsid w:val="006670AC"/>
    <w:rsid w:val="00667620"/>
    <w:rsid w:val="006857E6"/>
    <w:rsid w:val="00695D8C"/>
    <w:rsid w:val="006B5740"/>
    <w:rsid w:val="006B7130"/>
    <w:rsid w:val="006C5259"/>
    <w:rsid w:val="006D1FE8"/>
    <w:rsid w:val="006E540A"/>
    <w:rsid w:val="006E7575"/>
    <w:rsid w:val="006F2F4E"/>
    <w:rsid w:val="00722158"/>
    <w:rsid w:val="007C6694"/>
    <w:rsid w:val="007E3340"/>
    <w:rsid w:val="007E5C0D"/>
    <w:rsid w:val="00821E30"/>
    <w:rsid w:val="00822045"/>
    <w:rsid w:val="00826DC2"/>
    <w:rsid w:val="00831E9F"/>
    <w:rsid w:val="0089380D"/>
    <w:rsid w:val="008A6F58"/>
    <w:rsid w:val="008B0812"/>
    <w:rsid w:val="008B0B42"/>
    <w:rsid w:val="008D608A"/>
    <w:rsid w:val="00920A98"/>
    <w:rsid w:val="00926731"/>
    <w:rsid w:val="00926B46"/>
    <w:rsid w:val="0093274A"/>
    <w:rsid w:val="00966DC0"/>
    <w:rsid w:val="00983FC8"/>
    <w:rsid w:val="00992CF7"/>
    <w:rsid w:val="009A4B39"/>
    <w:rsid w:val="009C4C38"/>
    <w:rsid w:val="009D3129"/>
    <w:rsid w:val="009E2C88"/>
    <w:rsid w:val="009E535C"/>
    <w:rsid w:val="00A27C65"/>
    <w:rsid w:val="00A32774"/>
    <w:rsid w:val="00A45A50"/>
    <w:rsid w:val="00A5286A"/>
    <w:rsid w:val="00A53083"/>
    <w:rsid w:val="00A754D4"/>
    <w:rsid w:val="00A86038"/>
    <w:rsid w:val="00A869D7"/>
    <w:rsid w:val="00AD4DF8"/>
    <w:rsid w:val="00AE6C4F"/>
    <w:rsid w:val="00AE7411"/>
    <w:rsid w:val="00B13E74"/>
    <w:rsid w:val="00B169B3"/>
    <w:rsid w:val="00B171AC"/>
    <w:rsid w:val="00B31123"/>
    <w:rsid w:val="00B42663"/>
    <w:rsid w:val="00B8384A"/>
    <w:rsid w:val="00BE65F1"/>
    <w:rsid w:val="00BF1E63"/>
    <w:rsid w:val="00BF53BC"/>
    <w:rsid w:val="00C01DB1"/>
    <w:rsid w:val="00C02C67"/>
    <w:rsid w:val="00C2591B"/>
    <w:rsid w:val="00C271C6"/>
    <w:rsid w:val="00C34437"/>
    <w:rsid w:val="00C43DFD"/>
    <w:rsid w:val="00C4727F"/>
    <w:rsid w:val="00C72627"/>
    <w:rsid w:val="00C91EA4"/>
    <w:rsid w:val="00CA018A"/>
    <w:rsid w:val="00CA5AB8"/>
    <w:rsid w:val="00D12EEF"/>
    <w:rsid w:val="00D31029"/>
    <w:rsid w:val="00D3133E"/>
    <w:rsid w:val="00D75723"/>
    <w:rsid w:val="00D80033"/>
    <w:rsid w:val="00D84402"/>
    <w:rsid w:val="00D85112"/>
    <w:rsid w:val="00D97FBC"/>
    <w:rsid w:val="00DB512B"/>
    <w:rsid w:val="00DB5F11"/>
    <w:rsid w:val="00DC1041"/>
    <w:rsid w:val="00DE3B1D"/>
    <w:rsid w:val="00E123B2"/>
    <w:rsid w:val="00E232F3"/>
    <w:rsid w:val="00E306DF"/>
    <w:rsid w:val="00E377F2"/>
    <w:rsid w:val="00E56586"/>
    <w:rsid w:val="00E9726D"/>
    <w:rsid w:val="00EA5878"/>
    <w:rsid w:val="00EE5627"/>
    <w:rsid w:val="00EF2B07"/>
    <w:rsid w:val="00EF366A"/>
    <w:rsid w:val="00EF6573"/>
    <w:rsid w:val="00F049B1"/>
    <w:rsid w:val="00F10D46"/>
    <w:rsid w:val="00F13ECD"/>
    <w:rsid w:val="00F458E8"/>
    <w:rsid w:val="00F57096"/>
    <w:rsid w:val="00F87666"/>
    <w:rsid w:val="00F93120"/>
    <w:rsid w:val="00F93E9A"/>
    <w:rsid w:val="00FA0300"/>
    <w:rsid w:val="00FF3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D9269"/>
  <w15:docId w15:val="{63A5FE0C-978D-4035-9D22-91D6CF89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70260"/>
    <w:pPr>
      <w:spacing w:after="80" w:line="264" w:lineRule="auto"/>
      <w:jc w:val="both"/>
    </w:pPr>
    <w:rPr>
      <w:rFonts w:ascii="Titillium" w:hAnsi="Titillium"/>
      <w:sz w:val="20"/>
    </w:rPr>
  </w:style>
  <w:style w:type="paragraph" w:styleId="berschrift1">
    <w:name w:val="heading 1"/>
    <w:aliases w:val="Zwischentitel_klein_schwarz"/>
    <w:basedOn w:val="Standard"/>
    <w:next w:val="Standard"/>
    <w:link w:val="berschrift1Zchn"/>
    <w:uiPriority w:val="5"/>
    <w:qFormat/>
    <w:rsid w:val="00920A98"/>
    <w:pPr>
      <w:keepNext/>
      <w:keepLines/>
      <w:spacing w:before="240" w:after="0"/>
      <w:outlineLvl w:val="0"/>
    </w:pPr>
    <w:rPr>
      <w:rFonts w:ascii="Titillium Bd" w:eastAsiaTheme="majorEastAsia" w:hAnsi="Titillium Bd" w:cstheme="majorBidi"/>
      <w:b/>
      <w:bCs/>
      <w:szCs w:val="28"/>
    </w:rPr>
  </w:style>
  <w:style w:type="paragraph" w:styleId="berschrift2">
    <w:name w:val="heading 2"/>
    <w:aliases w:val="Überschrift 2 Zwischentitel_klein_rot"/>
    <w:basedOn w:val="berschrift1"/>
    <w:next w:val="Standard"/>
    <w:link w:val="berschrift2Zchn"/>
    <w:uiPriority w:val="9"/>
    <w:unhideWhenUsed/>
    <w:qFormat/>
    <w:rsid w:val="0093274A"/>
    <w:pPr>
      <w:jc w:val="left"/>
      <w:outlineLvl w:val="1"/>
    </w:pPr>
    <w:rPr>
      <w:bCs w:val="0"/>
      <w:color w:val="C00000"/>
      <w:szCs w:val="26"/>
    </w:rPr>
  </w:style>
  <w:style w:type="paragraph" w:styleId="berschrift3">
    <w:name w:val="heading 3"/>
    <w:aliases w:val="Untertitel schwarz"/>
    <w:basedOn w:val="Standard"/>
    <w:next w:val="Standard"/>
    <w:link w:val="berschrift3Zchn"/>
    <w:uiPriority w:val="4"/>
    <w:unhideWhenUsed/>
    <w:qFormat/>
    <w:rsid w:val="00BF1E63"/>
    <w:pPr>
      <w:jc w:val="left"/>
      <w:outlineLvl w:val="2"/>
    </w:pPr>
    <w:rPr>
      <w:rFonts w:ascii="Titillium Bd" w:hAnsi="Titillium Bd"/>
      <w:caps/>
      <w:sz w:val="22"/>
    </w:rPr>
  </w:style>
  <w:style w:type="paragraph" w:styleId="berschrift4">
    <w:name w:val="heading 4"/>
    <w:basedOn w:val="berschrift3"/>
    <w:next w:val="Standard"/>
    <w:link w:val="berschrift4Zchn"/>
    <w:uiPriority w:val="6"/>
    <w:unhideWhenUsed/>
    <w:qFormat/>
    <w:rsid w:val="00920A98"/>
    <w:pPr>
      <w:keepNext/>
      <w:keepLines/>
      <w:outlineLvl w:val="3"/>
    </w:pPr>
    <w:rPr>
      <w:rFonts w:eastAsiaTheme="majorEastAsia" w:cstheme="majorBidi"/>
      <w:b/>
      <w:bCs/>
      <w:iCs/>
      <w:color w:val="C00000"/>
    </w:rPr>
  </w:style>
  <w:style w:type="paragraph" w:styleId="berschrift5">
    <w:name w:val="heading 5"/>
    <w:aliases w:val="Überschrift 5 für Kasten"/>
    <w:basedOn w:val="Standard"/>
    <w:next w:val="Standard"/>
    <w:link w:val="berschrift5Zchn"/>
    <w:uiPriority w:val="9"/>
    <w:unhideWhenUsed/>
    <w:qFormat/>
    <w:rsid w:val="00D12EEF"/>
    <w:pPr>
      <w:keepNext/>
      <w:keepLines/>
      <w:outlineLvl w:val="4"/>
    </w:pPr>
    <w:rPr>
      <w:rFonts w:ascii="Titillium Up" w:eastAsiaTheme="majorEastAsia" w:hAnsi="Titillium Up" w:cstheme="majorBidi"/>
      <w:b/>
      <w:i/>
      <w:cap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33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3340"/>
  </w:style>
  <w:style w:type="paragraph" w:styleId="Fuzeile">
    <w:name w:val="footer"/>
    <w:basedOn w:val="Standard"/>
    <w:link w:val="FuzeileZchn"/>
    <w:uiPriority w:val="99"/>
    <w:unhideWhenUsed/>
    <w:rsid w:val="007E33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3340"/>
  </w:style>
  <w:style w:type="paragraph" w:styleId="Sprechblasentext">
    <w:name w:val="Balloon Text"/>
    <w:basedOn w:val="Standard"/>
    <w:link w:val="SprechblasentextZchn"/>
    <w:uiPriority w:val="99"/>
    <w:semiHidden/>
    <w:unhideWhenUsed/>
    <w:rsid w:val="007E334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3340"/>
    <w:rPr>
      <w:rFonts w:ascii="Tahoma" w:hAnsi="Tahoma" w:cs="Tahoma"/>
      <w:sz w:val="16"/>
      <w:szCs w:val="16"/>
    </w:rPr>
  </w:style>
  <w:style w:type="paragraph" w:styleId="KeinLeerraum">
    <w:name w:val="No Spacing"/>
    <w:aliases w:val="Standard ohne Absatz"/>
    <w:basedOn w:val="Standard"/>
    <w:next w:val="Standard"/>
    <w:uiPriority w:val="1"/>
    <w:rsid w:val="00564AF3"/>
    <w:pPr>
      <w:spacing w:after="0" w:line="300" w:lineRule="auto"/>
    </w:pPr>
  </w:style>
  <w:style w:type="character" w:customStyle="1" w:styleId="berschrift1Zchn">
    <w:name w:val="Überschrift 1 Zchn"/>
    <w:aliases w:val="Zwischentitel_klein_schwarz Zchn"/>
    <w:basedOn w:val="Absatz-Standardschriftart"/>
    <w:link w:val="berschrift1"/>
    <w:uiPriority w:val="5"/>
    <w:rsid w:val="003156B3"/>
    <w:rPr>
      <w:rFonts w:ascii="Titillium Bd" w:eastAsiaTheme="majorEastAsia" w:hAnsi="Titillium Bd" w:cstheme="majorBidi"/>
      <w:b/>
      <w:bCs/>
      <w:sz w:val="18"/>
      <w:szCs w:val="28"/>
    </w:rPr>
  </w:style>
  <w:style w:type="character" w:customStyle="1" w:styleId="berschrift2Zchn">
    <w:name w:val="Überschrift 2 Zchn"/>
    <w:aliases w:val="Überschrift 2 Zwischentitel_klein_rot Zchn"/>
    <w:basedOn w:val="Absatz-Standardschriftart"/>
    <w:link w:val="berschrift2"/>
    <w:uiPriority w:val="9"/>
    <w:rsid w:val="0093274A"/>
    <w:rPr>
      <w:rFonts w:ascii="Titillium Bd" w:eastAsiaTheme="majorEastAsia" w:hAnsi="Titillium Bd" w:cstheme="majorBidi"/>
      <w:b/>
      <w:color w:val="C00000"/>
      <w:sz w:val="20"/>
      <w:szCs w:val="26"/>
    </w:rPr>
  </w:style>
  <w:style w:type="character" w:styleId="Buchtitel">
    <w:name w:val="Book Title"/>
    <w:basedOn w:val="Absatz-Standardschriftart"/>
    <w:uiPriority w:val="33"/>
    <w:qFormat/>
    <w:rsid w:val="00392DD4"/>
    <w:rPr>
      <w:b/>
      <w:bCs/>
      <w:smallCaps/>
      <w:spacing w:val="5"/>
    </w:rPr>
  </w:style>
  <w:style w:type="character" w:customStyle="1" w:styleId="berschrift3Zchn">
    <w:name w:val="Überschrift 3 Zchn"/>
    <w:aliases w:val="Untertitel schwarz Zchn"/>
    <w:basedOn w:val="Absatz-Standardschriftart"/>
    <w:link w:val="berschrift3"/>
    <w:uiPriority w:val="4"/>
    <w:rsid w:val="00BF1E63"/>
    <w:rPr>
      <w:rFonts w:ascii="Titillium Bd" w:hAnsi="Titillium Bd"/>
      <w:caps/>
    </w:rPr>
  </w:style>
  <w:style w:type="paragraph" w:styleId="Titel">
    <w:name w:val="Title"/>
    <w:basedOn w:val="Standard"/>
    <w:next w:val="Standard"/>
    <w:link w:val="TitelZchn"/>
    <w:uiPriority w:val="2"/>
    <w:qFormat/>
    <w:rsid w:val="00920A98"/>
    <w:pPr>
      <w:spacing w:after="240"/>
      <w:contextualSpacing/>
      <w:jc w:val="left"/>
    </w:pPr>
    <w:rPr>
      <w:rFonts w:eastAsiaTheme="majorEastAsia" w:cstheme="majorBidi"/>
      <w:b/>
      <w:caps/>
      <w:spacing w:val="5"/>
      <w:kern w:val="28"/>
      <w:sz w:val="28"/>
      <w:szCs w:val="52"/>
    </w:rPr>
  </w:style>
  <w:style w:type="character" w:customStyle="1" w:styleId="TitelZchn">
    <w:name w:val="Titel Zchn"/>
    <w:basedOn w:val="Absatz-Standardschriftart"/>
    <w:link w:val="Titel"/>
    <w:uiPriority w:val="2"/>
    <w:rsid w:val="00C34437"/>
    <w:rPr>
      <w:rFonts w:ascii="Titillium" w:eastAsiaTheme="majorEastAsia" w:hAnsi="Titillium" w:cstheme="majorBidi"/>
      <w:b/>
      <w:caps/>
      <w:spacing w:val="5"/>
      <w:kern w:val="28"/>
      <w:sz w:val="28"/>
      <w:szCs w:val="52"/>
    </w:rPr>
  </w:style>
  <w:style w:type="character" w:customStyle="1" w:styleId="berschrift4Zchn">
    <w:name w:val="Überschrift 4 Zchn"/>
    <w:basedOn w:val="Absatz-Standardschriftart"/>
    <w:link w:val="berschrift4"/>
    <w:uiPriority w:val="6"/>
    <w:rsid w:val="003156B3"/>
    <w:rPr>
      <w:rFonts w:ascii="Titillium Bd" w:eastAsiaTheme="majorEastAsia" w:hAnsi="Titillium Bd" w:cstheme="majorBidi"/>
      <w:b/>
      <w:bCs/>
      <w:iCs/>
      <w:caps/>
      <w:color w:val="C00000"/>
      <w:sz w:val="20"/>
    </w:rPr>
  </w:style>
  <w:style w:type="character" w:styleId="Hyperlink">
    <w:name w:val="Hyperlink"/>
    <w:basedOn w:val="Absatz-Standardschriftart"/>
    <w:uiPriority w:val="99"/>
    <w:semiHidden/>
    <w:unhideWhenUsed/>
    <w:rsid w:val="0093274A"/>
    <w:rPr>
      <w:strike w:val="0"/>
      <w:dstrike w:val="0"/>
      <w:color w:val="3366CC"/>
      <w:u w:val="none"/>
      <w:effect w:val="none"/>
    </w:rPr>
  </w:style>
  <w:style w:type="character" w:customStyle="1" w:styleId="berschrift5Zchn">
    <w:name w:val="Überschrift 5 Zchn"/>
    <w:aliases w:val="Überschrift 5 für Kasten Zchn"/>
    <w:basedOn w:val="Absatz-Standardschriftart"/>
    <w:link w:val="berschrift5"/>
    <w:uiPriority w:val="9"/>
    <w:rsid w:val="00D12EEF"/>
    <w:rPr>
      <w:rFonts w:ascii="Titillium Up" w:eastAsiaTheme="majorEastAsia" w:hAnsi="Titillium Up" w:cstheme="majorBidi"/>
      <w:b/>
      <w:i/>
      <w:caps/>
      <w:sz w:val="20"/>
    </w:rPr>
  </w:style>
  <w:style w:type="character" w:styleId="IntensiveHervorhebung">
    <w:name w:val="Intense Emphasis"/>
    <w:basedOn w:val="Absatz-Standardschriftart"/>
    <w:uiPriority w:val="21"/>
    <w:qFormat/>
    <w:rsid w:val="00920A98"/>
    <w:rPr>
      <w:rFonts w:ascii="Titillium" w:hAnsi="Titillium"/>
      <w:b/>
      <w:bCs/>
      <w:i/>
      <w:iCs/>
      <w:caps w:val="0"/>
      <w:smallCaps w:val="0"/>
      <w:strike w:val="0"/>
      <w:dstrike w:val="0"/>
      <w:vanish w:val="0"/>
      <w:color w:val="C00000"/>
      <w:sz w:val="18"/>
      <w:vertAlign w:val="baseline"/>
    </w:rPr>
  </w:style>
  <w:style w:type="character" w:styleId="Fett">
    <w:name w:val="Strong"/>
    <w:basedOn w:val="Absatz-Standardschriftart"/>
    <w:uiPriority w:val="22"/>
    <w:qFormat/>
    <w:rsid w:val="00BF1E63"/>
    <w:rPr>
      <w:rFonts w:ascii="Titillium Bd" w:hAnsi="Titillium Bd"/>
      <w:b/>
      <w:bCs/>
      <w:i w:val="0"/>
      <w:sz w:val="20"/>
    </w:rPr>
  </w:style>
  <w:style w:type="paragraph" w:styleId="IntensivesZitat">
    <w:name w:val="Intense Quote"/>
    <w:basedOn w:val="Standard"/>
    <w:next w:val="Standard"/>
    <w:link w:val="IntensivesZitatZchn"/>
    <w:uiPriority w:val="30"/>
    <w:qFormat/>
    <w:rsid w:val="00B31123"/>
    <w:pPr>
      <w:spacing w:after="0"/>
    </w:pPr>
    <w:rPr>
      <w:b/>
      <w:bCs/>
      <w:i/>
      <w:iCs/>
    </w:rPr>
  </w:style>
  <w:style w:type="character" w:customStyle="1" w:styleId="IntensivesZitatZchn">
    <w:name w:val="Intensives Zitat Zchn"/>
    <w:basedOn w:val="Absatz-Standardschriftart"/>
    <w:link w:val="IntensivesZitat"/>
    <w:uiPriority w:val="30"/>
    <w:rsid w:val="00B31123"/>
    <w:rPr>
      <w:rFonts w:ascii="Titillium" w:hAnsi="Titillium"/>
      <w:b/>
      <w:bCs/>
      <w:i/>
      <w:iCs/>
      <w:sz w:val="18"/>
    </w:rPr>
  </w:style>
  <w:style w:type="paragraph" w:styleId="Listenabsatz">
    <w:name w:val="List Paragraph"/>
    <w:basedOn w:val="Standard"/>
    <w:link w:val="ListenabsatzZchn"/>
    <w:uiPriority w:val="34"/>
    <w:qFormat/>
    <w:rsid w:val="00AD4DF8"/>
    <w:pPr>
      <w:ind w:left="720"/>
      <w:contextualSpacing/>
    </w:pPr>
  </w:style>
  <w:style w:type="paragraph" w:customStyle="1" w:styleId="EinzugmitAufzhlungszeichen">
    <w:name w:val="Einzug mit Aufzählungszeichen"/>
    <w:basedOn w:val="Listenabsatz"/>
    <w:next w:val="Standard"/>
    <w:link w:val="EinzugmitAufzhlungszeichenZchn"/>
    <w:uiPriority w:val="1"/>
    <w:qFormat/>
    <w:rsid w:val="00EE5627"/>
    <w:pPr>
      <w:numPr>
        <w:numId w:val="2"/>
      </w:numPr>
      <w:spacing w:after="60"/>
      <w:ind w:left="680" w:hanging="340"/>
      <w:contextualSpacing w:val="0"/>
    </w:pPr>
  </w:style>
  <w:style w:type="character" w:customStyle="1" w:styleId="ListenabsatzZchn">
    <w:name w:val="Listenabsatz Zchn"/>
    <w:basedOn w:val="Absatz-Standardschriftart"/>
    <w:link w:val="Listenabsatz"/>
    <w:uiPriority w:val="34"/>
    <w:rsid w:val="007C6694"/>
    <w:rPr>
      <w:rFonts w:ascii="Titillium" w:hAnsi="Titillium"/>
      <w:sz w:val="18"/>
    </w:rPr>
  </w:style>
  <w:style w:type="character" w:customStyle="1" w:styleId="EinzugmitAufzhlungszeichenZchn">
    <w:name w:val="Einzug mit Aufzählungszeichen Zchn"/>
    <w:basedOn w:val="ListenabsatzZchn"/>
    <w:link w:val="EinzugmitAufzhlungszeichen"/>
    <w:uiPriority w:val="1"/>
    <w:rsid w:val="00EE5627"/>
    <w:rPr>
      <w:rFonts w:ascii="Titillium" w:hAnsi="Titillium"/>
      <w:sz w:val="18"/>
    </w:rPr>
  </w:style>
  <w:style w:type="paragraph" w:customStyle="1" w:styleId="EinzugmitNummernfolge">
    <w:name w:val="Einzug mit Nummernfolge"/>
    <w:basedOn w:val="EinzugmitAufzhlungszeichen"/>
    <w:link w:val="EinzugmitNummernfolgeZchn"/>
    <w:uiPriority w:val="2"/>
    <w:qFormat/>
    <w:rsid w:val="00E56586"/>
    <w:pPr>
      <w:numPr>
        <w:numId w:val="4"/>
      </w:numPr>
    </w:pPr>
  </w:style>
  <w:style w:type="character" w:customStyle="1" w:styleId="EinzugmitNummernfolgeZchn">
    <w:name w:val="Einzug mit Nummernfolge Zchn"/>
    <w:basedOn w:val="EinzugmitAufzhlungszeichenZchn"/>
    <w:link w:val="EinzugmitNummernfolge"/>
    <w:uiPriority w:val="2"/>
    <w:rsid w:val="00E56586"/>
    <w:rPr>
      <w:rFonts w:ascii="Titillium" w:hAnsi="Titillium"/>
      <w:sz w:val="18"/>
    </w:rPr>
  </w:style>
  <w:style w:type="paragraph" w:customStyle="1" w:styleId="EinzugmitNummernundabc">
    <w:name w:val="Einzug mit Nummern und abc"/>
    <w:basedOn w:val="EinzugmitNummernfolge"/>
    <w:link w:val="EinzugmitNummernundabcZchn"/>
    <w:rsid w:val="008B0812"/>
    <w:pPr>
      <w:numPr>
        <w:numId w:val="0"/>
      </w:numPr>
    </w:pPr>
  </w:style>
  <w:style w:type="character" w:customStyle="1" w:styleId="EinzugmitNummernundabcZchn">
    <w:name w:val="Einzug mit Nummern und abc Zchn"/>
    <w:basedOn w:val="EinzugmitNummernfolgeZchn"/>
    <w:link w:val="EinzugmitNummernundabc"/>
    <w:rsid w:val="008B0812"/>
    <w:rPr>
      <w:rFonts w:ascii="Titillium" w:hAnsi="Titillium"/>
      <w:sz w:val="18"/>
    </w:rPr>
  </w:style>
  <w:style w:type="paragraph" w:customStyle="1" w:styleId="Text">
    <w:name w:val="Text"/>
    <w:basedOn w:val="Standard"/>
    <w:rsid w:val="00406FC2"/>
    <w:pPr>
      <w:spacing w:after="120" w:line="280" w:lineRule="exact"/>
    </w:pPr>
    <w:rPr>
      <w:rFonts w:eastAsia="Times New Roman" w:cs="Times New Roman"/>
      <w:szCs w:val="24"/>
      <w:lang w:val="de-AT" w:eastAsia="de-DE"/>
    </w:rPr>
  </w:style>
  <w:style w:type="paragraph" w:customStyle="1" w:styleId="Unterzeichner">
    <w:name w:val="Unterzeichner"/>
    <w:basedOn w:val="Text"/>
    <w:rsid w:val="00406FC2"/>
    <w:pPr>
      <w:spacing w:after="0" w:line="240" w:lineRule="exact"/>
    </w:pPr>
    <w:rPr>
      <w:sz w:val="16"/>
    </w:rPr>
  </w:style>
  <w:style w:type="paragraph" w:customStyle="1" w:styleId="Absender">
    <w:name w:val="Absender"/>
    <w:basedOn w:val="StandardWeb"/>
    <w:link w:val="AbsenderZchn"/>
    <w:uiPriority w:val="1"/>
    <w:qFormat/>
    <w:rsid w:val="00406FC2"/>
    <w:pPr>
      <w:spacing w:after="0" w:line="216" w:lineRule="exact"/>
    </w:pPr>
    <w:rPr>
      <w:rFonts w:ascii="Titillium" w:eastAsia="Times New Roman" w:hAnsi="Titillium" w:cs="Titillium"/>
      <w:b/>
      <w:sz w:val="18"/>
      <w:szCs w:val="18"/>
      <w:lang w:val="de-AT" w:eastAsia="de-DE"/>
    </w:rPr>
  </w:style>
  <w:style w:type="character" w:customStyle="1" w:styleId="AbsenderZchn">
    <w:name w:val="Absender Zchn"/>
    <w:basedOn w:val="Absatz-Standardschriftart"/>
    <w:link w:val="Absender"/>
    <w:uiPriority w:val="1"/>
    <w:rsid w:val="00270260"/>
    <w:rPr>
      <w:rFonts w:ascii="Titillium" w:eastAsia="Times New Roman" w:hAnsi="Titillium" w:cs="Titillium"/>
      <w:b/>
      <w:sz w:val="18"/>
      <w:szCs w:val="18"/>
      <w:lang w:val="de-AT" w:eastAsia="de-DE"/>
    </w:rPr>
  </w:style>
  <w:style w:type="paragraph" w:styleId="Gruformel">
    <w:name w:val="Closing"/>
    <w:basedOn w:val="Standard"/>
    <w:link w:val="GruformelZchn"/>
    <w:uiPriority w:val="99"/>
    <w:unhideWhenUsed/>
    <w:qFormat/>
    <w:rsid w:val="00406FC2"/>
    <w:pPr>
      <w:spacing w:after="0" w:line="240" w:lineRule="auto"/>
      <w:jc w:val="left"/>
    </w:pPr>
    <w:rPr>
      <w:rFonts w:eastAsia="Times New Roman" w:cs="Times New Roman"/>
      <w:szCs w:val="24"/>
      <w:lang w:val="de-AT" w:eastAsia="de-DE"/>
    </w:rPr>
  </w:style>
  <w:style w:type="character" w:customStyle="1" w:styleId="GruformelZchn">
    <w:name w:val="Grußformel Zchn"/>
    <w:basedOn w:val="Absatz-Standardschriftart"/>
    <w:link w:val="Gruformel"/>
    <w:uiPriority w:val="99"/>
    <w:rsid w:val="00406FC2"/>
    <w:rPr>
      <w:rFonts w:ascii="Titillium" w:eastAsia="Times New Roman" w:hAnsi="Titillium" w:cs="Times New Roman"/>
      <w:sz w:val="20"/>
      <w:szCs w:val="24"/>
      <w:lang w:val="de-AT" w:eastAsia="de-DE"/>
    </w:rPr>
  </w:style>
  <w:style w:type="paragraph" w:styleId="StandardWeb">
    <w:name w:val="Normal (Web)"/>
    <w:basedOn w:val="Standard"/>
    <w:uiPriority w:val="99"/>
    <w:semiHidden/>
    <w:unhideWhenUsed/>
    <w:rsid w:val="00406FC2"/>
    <w:rPr>
      <w:rFonts w:ascii="Times New Roman" w:hAnsi="Times New Roman" w:cs="Times New Roman"/>
      <w:sz w:val="24"/>
      <w:szCs w:val="24"/>
    </w:rPr>
  </w:style>
  <w:style w:type="paragraph" w:styleId="Aufzhlungszeichen">
    <w:name w:val="List Bullet"/>
    <w:basedOn w:val="Standard"/>
    <w:uiPriority w:val="99"/>
    <w:semiHidden/>
    <w:unhideWhenUsed/>
    <w:qFormat/>
    <w:rsid w:val="006D1FE8"/>
    <w:pPr>
      <w:numPr>
        <w:numId w:val="7"/>
      </w:numPr>
      <w:ind w:left="680" w:hanging="340"/>
      <w:contextualSpacing/>
    </w:pPr>
  </w:style>
  <w:style w:type="paragraph" w:styleId="Aufzhlungszeichen2">
    <w:name w:val="List Bullet 2"/>
    <w:basedOn w:val="Standard"/>
    <w:uiPriority w:val="99"/>
    <w:semiHidden/>
    <w:unhideWhenUsed/>
    <w:qFormat/>
    <w:rsid w:val="006D1FE8"/>
    <w:pPr>
      <w:numPr>
        <w:numId w:val="8"/>
      </w:numPr>
      <w:ind w:left="1360" w:hanging="680"/>
      <w:contextualSpacing/>
    </w:pPr>
  </w:style>
  <w:style w:type="paragraph" w:styleId="Aufzhlungszeichen3">
    <w:name w:val="List Bullet 3"/>
    <w:basedOn w:val="Standard"/>
    <w:uiPriority w:val="99"/>
    <w:semiHidden/>
    <w:unhideWhenUsed/>
    <w:qFormat/>
    <w:rsid w:val="006D1FE8"/>
    <w:pPr>
      <w:numPr>
        <w:numId w:val="9"/>
      </w:numPr>
      <w:ind w:left="1702" w:hanging="851"/>
      <w:contextualSpacing/>
    </w:pPr>
  </w:style>
  <w:style w:type="character" w:styleId="Hervorhebung">
    <w:name w:val="Emphasis"/>
    <w:basedOn w:val="Absatz-Standardschriftart"/>
    <w:uiPriority w:val="20"/>
    <w:qFormat/>
    <w:rsid w:val="00BF1E63"/>
    <w:rPr>
      <w:rFonts w:ascii="Titillium" w:hAnsi="Titillium"/>
      <w:b w:val="0"/>
      <w:i/>
      <w:iCs/>
      <w:sz w:val="20"/>
    </w:rPr>
  </w:style>
  <w:style w:type="character" w:styleId="IntensiverVerweis">
    <w:name w:val="Intense Reference"/>
    <w:basedOn w:val="Absatz-Standardschriftart"/>
    <w:uiPriority w:val="32"/>
    <w:qFormat/>
    <w:rsid w:val="00270260"/>
    <w:rPr>
      <w:b/>
      <w:bCs/>
      <w:caps w:val="0"/>
      <w:smallCaps/>
      <w:color w:val="808080" w:themeColor="background1" w:themeShade="80"/>
      <w:spacing w:val="5"/>
    </w:rPr>
  </w:style>
  <w:style w:type="paragraph" w:customStyle="1" w:styleId="Default">
    <w:name w:val="Default"/>
    <w:rsid w:val="00FA0300"/>
    <w:pPr>
      <w:autoSpaceDE w:val="0"/>
      <w:autoSpaceDN w:val="0"/>
      <w:adjustRightInd w:val="0"/>
      <w:spacing w:after="0" w:line="240" w:lineRule="auto"/>
    </w:pPr>
    <w:rPr>
      <w:rFonts w:ascii="Arial" w:hAnsi="Arial" w:cs="Arial"/>
      <w:color w:val="000000"/>
      <w:sz w:val="24"/>
      <w:szCs w:val="24"/>
      <w:lang w:val="de-AT"/>
    </w:rPr>
  </w:style>
  <w:style w:type="paragraph" w:styleId="Textkrper">
    <w:name w:val="Body Text"/>
    <w:basedOn w:val="Standard"/>
    <w:link w:val="TextkrperZchn"/>
    <w:rsid w:val="006E540A"/>
    <w:pPr>
      <w:suppressAutoHyphens/>
      <w:spacing w:after="140" w:line="288" w:lineRule="auto"/>
      <w:jc w:val="left"/>
    </w:pPr>
    <w:rPr>
      <w:rFonts w:ascii="Liberation Serif" w:eastAsia="Noto Sans CJK SC Regular" w:hAnsi="Liberation Serif" w:cs="FreeSans"/>
      <w:kern w:val="1"/>
      <w:sz w:val="24"/>
      <w:szCs w:val="24"/>
      <w:lang w:val="de-AT" w:eastAsia="zh-CN" w:bidi="hi-IN"/>
    </w:rPr>
  </w:style>
  <w:style w:type="character" w:customStyle="1" w:styleId="TextkrperZchn">
    <w:name w:val="Textkörper Zchn"/>
    <w:basedOn w:val="Absatz-Standardschriftart"/>
    <w:link w:val="Textkrper"/>
    <w:rsid w:val="006E540A"/>
    <w:rPr>
      <w:rFonts w:ascii="Liberation Serif" w:eastAsia="Noto Sans CJK SC Regular" w:hAnsi="Liberation Serif" w:cs="FreeSans"/>
      <w:kern w:val="1"/>
      <w:sz w:val="24"/>
      <w:szCs w:val="24"/>
      <w:lang w:val="de-AT" w:eastAsia="zh-CN" w:bidi="hi-IN"/>
    </w:rPr>
  </w:style>
  <w:style w:type="character" w:styleId="Kommentarzeichen">
    <w:name w:val="annotation reference"/>
    <w:basedOn w:val="Absatz-Standardschriftart"/>
    <w:uiPriority w:val="99"/>
    <w:semiHidden/>
    <w:unhideWhenUsed/>
    <w:rsid w:val="009E2C88"/>
    <w:rPr>
      <w:sz w:val="16"/>
      <w:szCs w:val="16"/>
    </w:rPr>
  </w:style>
  <w:style w:type="paragraph" w:styleId="Kommentartext">
    <w:name w:val="annotation text"/>
    <w:basedOn w:val="Standard"/>
    <w:link w:val="KommentartextZchn"/>
    <w:uiPriority w:val="99"/>
    <w:semiHidden/>
    <w:unhideWhenUsed/>
    <w:rsid w:val="009E2C88"/>
    <w:pPr>
      <w:spacing w:line="240" w:lineRule="auto"/>
    </w:pPr>
    <w:rPr>
      <w:szCs w:val="20"/>
    </w:rPr>
  </w:style>
  <w:style w:type="character" w:customStyle="1" w:styleId="KommentartextZchn">
    <w:name w:val="Kommentartext Zchn"/>
    <w:basedOn w:val="Absatz-Standardschriftart"/>
    <w:link w:val="Kommentartext"/>
    <w:uiPriority w:val="99"/>
    <w:semiHidden/>
    <w:rsid w:val="009E2C88"/>
    <w:rPr>
      <w:rFonts w:ascii="Titillium" w:hAnsi="Titillium"/>
      <w:sz w:val="20"/>
      <w:szCs w:val="20"/>
    </w:rPr>
  </w:style>
  <w:style w:type="paragraph" w:styleId="Kommentarthema">
    <w:name w:val="annotation subject"/>
    <w:basedOn w:val="Kommentartext"/>
    <w:next w:val="Kommentartext"/>
    <w:link w:val="KommentarthemaZchn"/>
    <w:uiPriority w:val="99"/>
    <w:semiHidden/>
    <w:unhideWhenUsed/>
    <w:rsid w:val="009E2C88"/>
    <w:rPr>
      <w:b/>
      <w:bCs/>
    </w:rPr>
  </w:style>
  <w:style w:type="character" w:customStyle="1" w:styleId="KommentarthemaZchn">
    <w:name w:val="Kommentarthema Zchn"/>
    <w:basedOn w:val="KommentartextZchn"/>
    <w:link w:val="Kommentarthema"/>
    <w:uiPriority w:val="99"/>
    <w:semiHidden/>
    <w:rsid w:val="009E2C88"/>
    <w:rPr>
      <w:rFonts w:ascii="Titillium" w:hAnsi="Titillium"/>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701139">
      <w:bodyDiv w:val="1"/>
      <w:marLeft w:val="0"/>
      <w:marRight w:val="0"/>
      <w:marTop w:val="0"/>
      <w:marBottom w:val="0"/>
      <w:divBdr>
        <w:top w:val="none" w:sz="0" w:space="0" w:color="auto"/>
        <w:left w:val="none" w:sz="0" w:space="0" w:color="auto"/>
        <w:bottom w:val="none" w:sz="0" w:space="0" w:color="auto"/>
        <w:right w:val="none" w:sz="0" w:space="0" w:color="auto"/>
      </w:divBdr>
    </w:div>
    <w:div w:id="924731458">
      <w:bodyDiv w:val="1"/>
      <w:marLeft w:val="0"/>
      <w:marRight w:val="0"/>
      <w:marTop w:val="0"/>
      <w:marBottom w:val="0"/>
      <w:divBdr>
        <w:top w:val="none" w:sz="0" w:space="0" w:color="auto"/>
        <w:left w:val="none" w:sz="0" w:space="0" w:color="auto"/>
        <w:bottom w:val="none" w:sz="0" w:space="0" w:color="auto"/>
        <w:right w:val="none" w:sz="0" w:space="0" w:color="auto"/>
      </w:divBdr>
    </w:div>
    <w:div w:id="175377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FB2F1-B4BF-4657-820A-012F956BF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2214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Kammer für Arbeiter und Angestellte Niederösterreich</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Wipfel, Reinhold</dc:creator>
  <cp:lastModifiedBy>Taibl, Stefan</cp:lastModifiedBy>
  <cp:revision>3</cp:revision>
  <cp:lastPrinted>2016-01-12T07:27:00Z</cp:lastPrinted>
  <dcterms:created xsi:type="dcterms:W3CDTF">2025-05-12T17:51:00Z</dcterms:created>
  <dcterms:modified xsi:type="dcterms:W3CDTF">2025-05-12T17:51:00Z</dcterms:modified>
</cp:coreProperties>
</file>